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  <w:sectPr>
          <w:headerReference r:id="rId4" w:type="first"/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tbl>
      <w:tblPr>
        <w:tblStyle w:val="18"/>
        <w:tblpPr w:leftFromText="180" w:rightFromText="180" w:vertAnchor="page" w:horzAnchor="page" w:tblpX="1584" w:tblpY="13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715"/>
        <w:gridCol w:w="2214"/>
        <w:gridCol w:w="904"/>
        <w:gridCol w:w="2550"/>
        <w:gridCol w:w="5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08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32"/>
                <w:szCs w:val="32"/>
                <w:lang w:val="en-US" w:eastAsia="zh-CN"/>
              </w:rPr>
              <w:t xml:space="preserve">附件 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河东新区新开办企业免费刻章补贴项目申报企业公示名单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7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代表人</w:t>
            </w:r>
          </w:p>
        </w:tc>
        <w:tc>
          <w:tcPr>
            <w:tcW w:w="25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特种行业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许可证号</w:t>
            </w:r>
          </w:p>
        </w:tc>
        <w:tc>
          <w:tcPr>
            <w:tcW w:w="50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经营场所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遂宁市宏程印章有限公司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91510903MA6261DP2X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柴成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21"/>
                <w:vertAlign w:val="baseline"/>
              </w:rPr>
            </w:pPr>
            <w:r>
              <w:rPr>
                <w:rFonts w:hint="eastAsia"/>
                <w:color w:val="000000"/>
                <w:sz w:val="18"/>
                <w:szCs w:val="21"/>
                <w:vertAlign w:val="baseline"/>
                <w:lang w:eastAsia="zh-CN"/>
              </w:rPr>
              <w:t>遂船公特印字第</w:t>
            </w:r>
            <w:r>
              <w:rPr>
                <w:rFonts w:hint="eastAsia"/>
                <w:color w:val="000000"/>
                <w:sz w:val="18"/>
                <w:szCs w:val="21"/>
                <w:vertAlign w:val="baseline"/>
                <w:lang w:val="en-US" w:eastAsia="zh-CN"/>
              </w:rPr>
              <w:t>2019001号</w:t>
            </w:r>
          </w:p>
        </w:tc>
        <w:tc>
          <w:tcPr>
            <w:tcW w:w="5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遂宁市船山区小北街136号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遂宁君泽印章有限公司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91510903MA6BMMRT7G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梅庆林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遂高公特印字第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2023017号</w:t>
            </w:r>
          </w:p>
        </w:tc>
        <w:tc>
          <w:tcPr>
            <w:tcW w:w="5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四川省遂宁高新区中国西部现代物流港西部铁路物流园第B3-2栋1层28号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遂宁同顺印章有限公司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91510903MA6A9NP91Q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唐桂蓉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遂船公特印字第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2021005号</w:t>
            </w:r>
          </w:p>
        </w:tc>
        <w:tc>
          <w:tcPr>
            <w:tcW w:w="5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四川省遂宁市船山区小北街112号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遂宁市海繁印章有限公司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9151090305821719X7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唐梅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21"/>
                <w:vertAlign w:val="baseline"/>
              </w:rPr>
            </w:pPr>
            <w:r>
              <w:rPr>
                <w:rFonts w:hint="eastAsia"/>
                <w:color w:val="000000"/>
                <w:sz w:val="18"/>
                <w:szCs w:val="21"/>
                <w:vertAlign w:val="baseline"/>
                <w:lang w:eastAsia="zh-CN"/>
              </w:rPr>
              <w:t>遂船公特印字第</w:t>
            </w:r>
            <w:r>
              <w:rPr>
                <w:rFonts w:hint="eastAsia"/>
                <w:color w:val="000000"/>
                <w:sz w:val="18"/>
                <w:szCs w:val="21"/>
                <w:vertAlign w:val="baseline"/>
                <w:lang w:val="en-US" w:eastAsia="zh-CN"/>
              </w:rPr>
              <w:t>2019026号</w:t>
            </w:r>
          </w:p>
        </w:tc>
        <w:tc>
          <w:tcPr>
            <w:tcW w:w="5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遂宁市船山区小北街124号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遂宁市川玉印章有限公司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91510903MA67KY8FX0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曾国情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遂船公特印字第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2021002号</w:t>
            </w:r>
          </w:p>
        </w:tc>
        <w:tc>
          <w:tcPr>
            <w:tcW w:w="5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四川省遂宁市船山区小北街134号门面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遂宁市百中印章有限公司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91510900MA66U3Y441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滕海燕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遂河公特印字第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2023001号</w:t>
            </w:r>
          </w:p>
        </w:tc>
        <w:tc>
          <w:tcPr>
            <w:tcW w:w="5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遂宁市河东新区香林南路21号紫竹美庭6幢2单元4楼4号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遂宁市金石印章有限公司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91510900MA66W1CFXW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何彦萍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遂经公特印字第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2019001号</w:t>
            </w:r>
          </w:p>
        </w:tc>
        <w:tc>
          <w:tcPr>
            <w:tcW w:w="5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FF0000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四川省遂宁市经济技术开发区天峰街8栋2层13号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遂宁市斌辉印章有限公司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91510903MA6BUCEJ9D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杜文斌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遂船公特印字第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2021003号</w:t>
            </w:r>
          </w:p>
        </w:tc>
        <w:tc>
          <w:tcPr>
            <w:tcW w:w="5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color w:val="000000"/>
                <w:sz w:val="18"/>
                <w:szCs w:val="21"/>
                <w:vertAlign w:val="baseline"/>
              </w:rPr>
              <w:t>四川省遂宁市船山区小北街136</w:t>
            </w:r>
            <w:r>
              <w:rPr>
                <w:rFonts w:hint="eastAsia"/>
                <w:color w:val="000000"/>
                <w:sz w:val="18"/>
                <w:szCs w:val="21"/>
                <w:vertAlign w:val="baseline"/>
                <w:lang w:val="en-US" w:eastAsia="zh-CN"/>
              </w:rPr>
              <w:t>号附1</w:t>
            </w:r>
            <w:r>
              <w:rPr>
                <w:rFonts w:hint="eastAsia"/>
                <w:color w:val="000000"/>
                <w:sz w:val="18"/>
                <w:szCs w:val="21"/>
                <w:vertAlign w:val="baseline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遂宁顺和印章有限公司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91510903MA6B70P21M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胡强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遂船公特印字第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2023001号</w:t>
            </w:r>
          </w:p>
        </w:tc>
        <w:tc>
          <w:tcPr>
            <w:tcW w:w="5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四川省遂宁市船山区小北街120号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四川千千益印章有限公司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91510900MA6BCKB16L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唐小英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遂河公特印字第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2020002号</w:t>
            </w:r>
          </w:p>
        </w:tc>
        <w:tc>
          <w:tcPr>
            <w:tcW w:w="5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四川省遂宁市河东新区富民小区7、8号裙楼2号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遂宁红达印章有限公司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91510903MA6266YN3L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李家文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遂船公特印字第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2021004号</w:t>
            </w:r>
          </w:p>
        </w:tc>
        <w:tc>
          <w:tcPr>
            <w:tcW w:w="5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color w:val="000000"/>
                <w:sz w:val="18"/>
                <w:szCs w:val="21"/>
                <w:vertAlign w:val="baseline"/>
              </w:rPr>
              <w:t>四川省遂宁市船山区小北街136号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遂宁市成达印章有限公司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91510903MA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CXJYRFXN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陈梅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遂船公特印字第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2023018号</w:t>
            </w:r>
          </w:p>
        </w:tc>
        <w:tc>
          <w:tcPr>
            <w:tcW w:w="5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四川省遂宁市船山区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凯旋下路</w:t>
            </w:r>
            <w:r>
              <w:rPr>
                <w:rFonts w:hint="eastAsia"/>
                <w:sz w:val="18"/>
                <w:szCs w:val="21"/>
                <w:vertAlign w:val="baseline"/>
              </w:rPr>
              <w:t>1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66</w:t>
            </w:r>
            <w:r>
              <w:rPr>
                <w:rFonts w:hint="eastAsia"/>
                <w:sz w:val="18"/>
                <w:szCs w:val="21"/>
                <w:vertAlign w:val="baseline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四川遂宁市坚盾印章有限公司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9151090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0MA681A5Q20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熊宁秀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21"/>
                <w:vertAlign w:val="baseline"/>
                <w:lang w:eastAsia="zh-CN"/>
              </w:rPr>
              <w:t>遂经公特印字第</w:t>
            </w:r>
            <w:r>
              <w:rPr>
                <w:rFonts w:hint="eastAsia"/>
                <w:color w:val="000000"/>
                <w:sz w:val="18"/>
                <w:szCs w:val="21"/>
                <w:vertAlign w:val="baseline"/>
                <w:lang w:val="en-US" w:eastAsia="zh-CN"/>
              </w:rPr>
              <w:t>2021001号</w:t>
            </w:r>
          </w:p>
        </w:tc>
        <w:tc>
          <w:tcPr>
            <w:tcW w:w="5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四川省遂宁市经济技术开发区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北兴街145</w:t>
            </w:r>
            <w:r>
              <w:rPr>
                <w:rFonts w:hint="eastAsia"/>
                <w:sz w:val="18"/>
                <w:szCs w:val="21"/>
                <w:vertAlign w:val="baseline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遂宁市利华印章有限公司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9151090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0MA6260RQ70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奉友华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21"/>
                <w:vertAlign w:val="baseline"/>
                <w:lang w:eastAsia="zh-CN"/>
              </w:rPr>
              <w:t>遂经公特印字第</w:t>
            </w:r>
            <w:r>
              <w:rPr>
                <w:rFonts w:hint="eastAsia"/>
                <w:color w:val="000000"/>
                <w:sz w:val="18"/>
                <w:szCs w:val="21"/>
                <w:vertAlign w:val="baseline"/>
                <w:lang w:val="en-US" w:eastAsia="zh-CN"/>
              </w:rPr>
              <w:t>202201号</w:t>
            </w:r>
          </w:p>
        </w:tc>
        <w:tc>
          <w:tcPr>
            <w:tcW w:w="5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遂</w:t>
            </w:r>
            <w:r>
              <w:rPr>
                <w:rFonts w:hint="eastAsia"/>
                <w:sz w:val="18"/>
                <w:szCs w:val="21"/>
                <w:vertAlign w:val="baseline"/>
              </w:rPr>
              <w:t>宁市经开发区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乙型5金厦物业综合楼5栋1-2号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遂宁市盛豪印章有限公司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9151090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3MA63F9M58D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龙碧春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eastAsia="zh-CN"/>
              </w:rPr>
              <w:t>遂船公特印字第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2021007号</w:t>
            </w:r>
          </w:p>
        </w:tc>
        <w:tc>
          <w:tcPr>
            <w:tcW w:w="5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18"/>
                <w:szCs w:val="21"/>
                <w:vertAlign w:val="baseline"/>
              </w:rPr>
              <w:t>四川省遂宁市船山区小北街1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21"/>
                <w:vertAlign w:val="baseline"/>
              </w:rPr>
              <w:t>号</w:t>
            </w:r>
          </w:p>
        </w:tc>
      </w:tr>
    </w:tbl>
    <w:p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headerReference r:id="rId6" w:type="first"/>
      <w:headerReference r:id="rId5" w:type="default"/>
      <w:pgSz w:w="16838" w:h="11906" w:orient="landscape"/>
      <w:pgMar w:top="1417" w:right="1417" w:bottom="1304" w:left="1417" w:header="851" w:footer="992" w:gutter="0"/>
      <w:pgNumType w:fmt="decimal" w:start="1"/>
      <w:cols w:space="720" w:num="1"/>
      <w:titlePg/>
      <w:rtlGutter w:val="0"/>
      <w:docGrid w:type="linesAndChars" w:linePitch="328" w:charSpace="5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Fonts w:hint="default"/>
        <w:lang w:val="en-US"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MDhiZDRhOWY0NWI0YmE1NGIzMmE2Yjc4M2ZmMWQifQ=="/>
  </w:docVars>
  <w:rsids>
    <w:rsidRoot w:val="00000000"/>
    <w:rsid w:val="04043713"/>
    <w:rsid w:val="048605CC"/>
    <w:rsid w:val="08FD4005"/>
    <w:rsid w:val="14565FFE"/>
    <w:rsid w:val="17FC1617"/>
    <w:rsid w:val="1C9D3197"/>
    <w:rsid w:val="275C0BA9"/>
    <w:rsid w:val="28575648"/>
    <w:rsid w:val="607B17DC"/>
    <w:rsid w:val="AF7FE0AE"/>
    <w:rsid w:val="CF7F71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jc w:val="left"/>
      <w:outlineLvl w:val="1"/>
    </w:pPr>
    <w:rPr>
      <w:rFonts w:ascii="Calibri" w:hAnsi="Calibri" w:eastAsia="黑体" w:cs="Times New Roman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5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</w:rPr>
  </w:style>
  <w:style w:type="paragraph" w:styleId="6">
    <w:name w:val="Body Text"/>
    <w:basedOn w:val="1"/>
    <w:next w:val="7"/>
    <w:link w:val="24"/>
    <w:qFormat/>
    <w:uiPriority w:val="0"/>
    <w:rPr>
      <w:rFonts w:ascii="Calibri" w:hAnsi="Calibri" w:eastAsia="宋体" w:cs="Times New Roman"/>
      <w:b/>
      <w:bCs/>
      <w:sz w:val="44"/>
    </w:rPr>
  </w:style>
  <w:style w:type="paragraph" w:styleId="7">
    <w:name w:val="Date"/>
    <w:basedOn w:val="1"/>
    <w:next w:val="1"/>
    <w:qFormat/>
    <w:uiPriority w:val="0"/>
    <w:pPr>
      <w:ind w:left="2500" w:leftChars="2500"/>
    </w:pPr>
    <w:rPr>
      <w:rFonts w:ascii="Calibri" w:hAnsi="Calibri" w:eastAsia="宋体" w:cs="Times New Roman"/>
    </w:rPr>
  </w:style>
  <w:style w:type="paragraph" w:styleId="8">
    <w:name w:val="Body Text Indent"/>
    <w:basedOn w:val="1"/>
    <w:next w:val="9"/>
    <w:qFormat/>
    <w:uiPriority w:val="0"/>
    <w:pPr>
      <w:spacing w:after="120" w:afterLines="0" w:afterAutospacing="0"/>
      <w:ind w:left="420" w:leftChars="200"/>
    </w:pPr>
    <w:rPr>
      <w:rFonts w:ascii="Calibri" w:hAnsi="Calibri" w:eastAsia="宋体" w:cs="Times New Roman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0">
    <w:name w:val="Plain Text"/>
    <w:basedOn w:val="1"/>
    <w:qFormat/>
    <w:uiPriority w:val="0"/>
    <w:rPr>
      <w:rFonts w:ascii="宋体" w:hAnsi="Courier New" w:eastAsia="宋体" w:cs="Courier New"/>
    </w:rPr>
  </w:style>
  <w:style w:type="paragraph" w:styleId="11">
    <w:name w:val="Body Text Indent 2"/>
    <w:basedOn w:val="1"/>
    <w:next w:val="1"/>
    <w:qFormat/>
    <w:uiPriority w:val="0"/>
    <w:pPr>
      <w:spacing w:after="120" w:line="480" w:lineRule="auto"/>
      <w:ind w:left="200" w:leftChars="200"/>
    </w:pPr>
    <w:rPr>
      <w:rFonts w:ascii="Calibri" w:hAnsi="Calibri" w:eastAsia="宋体" w:cs="Times New Roman"/>
    </w:rPr>
  </w:style>
  <w:style w:type="paragraph" w:styleId="12">
    <w:name w:val="Balloon Text"/>
    <w:basedOn w:val="1"/>
    <w:link w:val="25"/>
    <w:qFormat/>
    <w:uiPriority w:val="0"/>
    <w:rPr>
      <w:rFonts w:ascii="Calibri" w:hAnsi="Calibri" w:eastAsia="宋体" w:cs="Times New Roman"/>
      <w:sz w:val="18"/>
      <w:szCs w:val="18"/>
    </w:rPr>
  </w:style>
  <w:style w:type="paragraph" w:styleId="13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4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5">
    <w:name w:val="Body Text First Indent"/>
    <w:basedOn w:val="6"/>
    <w:link w:val="28"/>
    <w:qFormat/>
    <w:uiPriority w:val="0"/>
    <w:pPr>
      <w:spacing w:after="120"/>
      <w:ind w:firstLine="420" w:firstLineChars="100"/>
    </w:pPr>
    <w:rPr>
      <w:b w:val="0"/>
      <w:bCs w:val="0"/>
      <w:sz w:val="21"/>
    </w:rPr>
  </w:style>
  <w:style w:type="paragraph" w:styleId="16">
    <w:name w:val="Body Text First Indent 2"/>
    <w:basedOn w:val="8"/>
    <w:next w:val="1"/>
    <w:unhideWhenUsed/>
    <w:qFormat/>
    <w:uiPriority w:val="99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rFonts w:ascii="Times New Roman" w:hAnsi="Times New Roman" w:eastAsia="宋体" w:cs="Times New Roman"/>
      <w:b/>
    </w:rPr>
  </w:style>
  <w:style w:type="character" w:styleId="21">
    <w:name w:val="page number"/>
    <w:basedOn w:val="19"/>
    <w:qFormat/>
    <w:uiPriority w:val="0"/>
    <w:rPr>
      <w:rFonts w:ascii="Times New Roman" w:hAnsi="Times New Roman" w:eastAsia="宋体" w:cs="Times New Roman"/>
    </w:rPr>
  </w:style>
  <w:style w:type="character" w:styleId="22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23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4">
    <w:name w:val="正文文本 Char"/>
    <w:basedOn w:val="19"/>
    <w:link w:val="6"/>
    <w:qFormat/>
    <w:uiPriority w:val="0"/>
    <w:rPr>
      <w:rFonts w:ascii="Times New Roman" w:hAnsi="Times New Roman" w:eastAsia="宋体" w:cs="Times New Roman"/>
      <w:b/>
      <w:bCs/>
      <w:sz w:val="44"/>
    </w:rPr>
  </w:style>
  <w:style w:type="character" w:customStyle="1" w:styleId="25">
    <w:name w:val="批注框文本 Char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页脚 Char"/>
    <w:link w:val="1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眉 Char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正文首行缩进 Char"/>
    <w:basedOn w:val="24"/>
    <w:link w:val="15"/>
    <w:qFormat/>
    <w:uiPriority w:val="0"/>
    <w:rPr>
      <w:b w:val="0"/>
      <w:bCs w:val="0"/>
      <w:sz w:val="21"/>
    </w:rPr>
  </w:style>
  <w:style w:type="paragraph" w:customStyle="1" w:styleId="29">
    <w:name w:val="常用样式（方正仿宋简）"/>
    <w:basedOn w:val="1"/>
    <w:next w:val="4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 w:cs="Times New Roman"/>
      <w:sz w:val="32"/>
      <w:szCs w:val="32"/>
    </w:rPr>
  </w:style>
  <w:style w:type="character" w:customStyle="1" w:styleId="30">
    <w:name w:val="font31"/>
    <w:basedOn w:val="19"/>
    <w:qFormat/>
    <w:uiPriority w:val="0"/>
    <w:rPr>
      <w:rFonts w:hint="default" w:ascii="Arial" w:hAnsi="Arial" w:eastAsia="宋体" w:cs="Arial"/>
      <w:color w:val="000000"/>
      <w:sz w:val="20"/>
      <w:szCs w:val="20"/>
      <w:u w:val="none"/>
    </w:rPr>
  </w:style>
  <w:style w:type="character" w:customStyle="1" w:styleId="31">
    <w:name w:val="font71"/>
    <w:basedOn w:val="19"/>
    <w:qFormat/>
    <w:uiPriority w:val="0"/>
    <w:rPr>
      <w:rFonts w:hint="eastAsia" w:ascii="仿宋_GB2312" w:hAnsi="Times New Roman" w:eastAsia="仿宋_GB2312" w:cs="仿宋_GB2312"/>
      <w:color w:val="000000"/>
      <w:sz w:val="20"/>
      <w:szCs w:val="20"/>
      <w:u w:val="none"/>
    </w:rPr>
  </w:style>
  <w:style w:type="character" w:customStyle="1" w:styleId="32">
    <w:name w:val="font5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3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36">
    <w:name w:val="_Style 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Default"/>
    <w:basedOn w:val="1"/>
    <w:qFormat/>
    <w:uiPriority w:val="0"/>
    <w:pPr>
      <w:autoSpaceDE w:val="0"/>
      <w:autoSpaceDN w:val="0"/>
      <w:jc w:val="left"/>
    </w:pPr>
    <w:rPr>
      <w:rFonts w:ascii="Calibri" w:hAnsi="Calibri" w:eastAsia="宋体" w:cs="宋体"/>
      <w:color w:val="000000"/>
      <w:sz w:val="24"/>
    </w:rPr>
  </w:style>
  <w:style w:type="paragraph" w:styleId="3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0</Words>
  <Characters>0</Characters>
  <Lines>1</Lines>
  <Paragraphs>1</Paragraphs>
  <TotalTime>47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2023-11-17T08:53:00Z</dcterms:created>
  <dc:creator>Administrator</dc:creator>
  <cp:lastModifiedBy>誰在奈何桥</cp:lastModifiedBy>
  <cp:lastPrinted>2021-01-08T01:12:00Z</cp:lastPrinted>
  <dcterms:modified xsi:type="dcterms:W3CDTF">2023-12-05T02:20:27Z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4715B504076F4B8288794592FBDA68A3_13</vt:lpwstr>
  </property>
</Properties>
</file>