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99D3F">
      <w:pPr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附件1</w:t>
      </w:r>
    </w:p>
    <w:p w14:paraId="4A3B012B">
      <w:pPr>
        <w:rPr>
          <w:rFonts w:ascii="黑体" w:hAnsi="黑体" w:eastAsia="黑体" w:cs="Times New Roman"/>
          <w:sz w:val="32"/>
        </w:rPr>
      </w:pPr>
    </w:p>
    <w:p w14:paraId="0D25DD1F"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遂宁市船山区杨渡街道林长会议组成人员名单</w:t>
      </w:r>
    </w:p>
    <w:p w14:paraId="572385E0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 w14:paraId="6E01C421">
      <w:pPr>
        <w:ind w:firstLine="640" w:firstLineChars="200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街道林长：</w:t>
      </w:r>
    </w:p>
    <w:p w14:paraId="5F94BFA8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税正国  党工委书记</w:t>
      </w:r>
    </w:p>
    <w:p w14:paraId="77396D11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廖珊瑚  党工委副书记、办事处主任</w:t>
      </w:r>
    </w:p>
    <w:p w14:paraId="55C96776">
      <w:pPr>
        <w:ind w:firstLine="640" w:firstLineChars="200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街道副林长：</w:t>
      </w:r>
    </w:p>
    <w:p w14:paraId="57651520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王建华  党工委委员、武装部部长兼办事处副主任</w:t>
      </w:r>
    </w:p>
    <w:p w14:paraId="147E457A">
      <w:pPr>
        <w:ind w:firstLine="640" w:firstLineChars="200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街道林片长：</w:t>
      </w:r>
    </w:p>
    <w:p w14:paraId="0B292910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王  平  党工委委员、人大工委主任</w:t>
      </w:r>
    </w:p>
    <w:p w14:paraId="065A4764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王建华  党工委委员、武装部部长兼办事处副主任</w:t>
      </w:r>
    </w:p>
    <w:p w14:paraId="43D2E296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汪  雷  党工委委员、政法委员</w:t>
      </w:r>
    </w:p>
    <w:p w14:paraId="2998FA5B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李双建  党工委委员、纪工委书记</w:t>
      </w:r>
    </w:p>
    <w:p w14:paraId="703694D5">
      <w:pPr>
        <w:ind w:firstLine="640" w:firstLineChars="200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社区林长：</w:t>
      </w:r>
    </w:p>
    <w:p w14:paraId="3836E17D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黄维碧  姜家巷社区党总支书记、居委会主任</w:t>
      </w:r>
    </w:p>
    <w:p w14:paraId="12945513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郑小明  马田社区党总支书记、居委会主任</w:t>
      </w:r>
    </w:p>
    <w:p w14:paraId="07D176DC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蒲  满  苟桥社区党支部书记、居委会主任</w:t>
      </w:r>
    </w:p>
    <w:p w14:paraId="403ADB22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周  强  水寨门社区党总支书记、居委会主任</w:t>
      </w:r>
    </w:p>
    <w:p w14:paraId="57D01537">
      <w:pPr>
        <w:ind w:firstLine="640" w:firstLineChars="200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林长会议成员：</w:t>
      </w:r>
    </w:p>
    <w:p w14:paraId="41CB04CF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财政工作办公室、党建办公室、城市管理办公室、社会治理和应急管理办公室、国土中心、派出所、司法所、市场监管所、涉林社区，可根据工作需要增减成员单位。</w:t>
      </w:r>
    </w:p>
    <w:p w14:paraId="060C06B5">
      <w:pPr>
        <w:tabs>
          <w:tab w:val="left" w:pos="720"/>
        </w:tabs>
        <w:spacing w:line="560" w:lineRule="exact"/>
        <w:ind w:right="210" w:rightChars="100"/>
        <w:jc w:val="left"/>
        <w:rPr>
          <w:rFonts w:ascii="仿宋_GB2312" w:hAnsi="仿宋" w:eastAsia="仿宋_GB2312" w:cs="Times New Roman"/>
          <w:spacing w:val="-18"/>
          <w:w w:val="90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</w:rPr>
        <w:t>林长会议具体工作由林长制办公室承办，办公室设在国土中心，佘兵森同志兼任办公室主任，张进兼任办公室副主任。</w:t>
      </w:r>
    </w:p>
    <w:p w14:paraId="52AA8F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GYzNzUyNmZiYTFmMjA5NjFmNGE5ZTM5MzFmNGIifQ=="/>
  </w:docVars>
  <w:rsids>
    <w:rsidRoot w:val="03373877"/>
    <w:rsid w:val="0337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2024-09-05T07:54:00Z</dcterms:created>
  <dc:creator>Administrator</dc:creator>
  <cp:lastModifiedBy>Administrator</cp:lastModifiedBy>
  <dcterms:modified xsi:type="dcterms:W3CDTF">2024-09-05T07:55:41Z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A303FE60DAEF4E389EAA9FEE79ADF394_11</vt:lpwstr>
  </property>
</Properties>
</file>